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1E" w:rsidRDefault="005F2E1E" w:rsidP="005F2E1E">
      <w:pPr>
        <w:ind w:firstLine="708"/>
        <w:jc w:val="both"/>
      </w:pPr>
      <w:r>
        <w:t xml:space="preserve">BİLGİLENDİRME </w:t>
      </w:r>
    </w:p>
    <w:p w:rsidR="006919DC" w:rsidRDefault="00FF4DD4" w:rsidP="005F2E1E">
      <w:pPr>
        <w:ind w:firstLine="708"/>
        <w:jc w:val="both"/>
      </w:pPr>
      <w:r>
        <w:t xml:space="preserve">Belediyemiz bünyesinde görev yapmakta iken 31/12/2019 tarihi itibariyle sözleşmesi yenilenmeyen, </w:t>
      </w:r>
      <w:r w:rsidRPr="008C4D62">
        <w:rPr>
          <w:b/>
        </w:rPr>
        <w:t>Sözleşmeli Eğitmen</w:t>
      </w:r>
      <w:r>
        <w:t xml:space="preserve"> Kadrosunda istihdam edilen 18 personelle ilgili</w:t>
      </w:r>
      <w:r w:rsidR="008C4D62">
        <w:t>;</w:t>
      </w:r>
      <w:r>
        <w:t xml:space="preserve"> gerek sosyal medyada, gerekse kamuoyunda meydana çıkan ve belediyemiz üzerinde olumsuz algı oluşturulması amaçlanan bazı haberlerle ilgili olarak halkımızın aydınlatılması amacıyla basın açıklaması yapılması </w:t>
      </w:r>
      <w:r w:rsidR="007074BD">
        <w:t xml:space="preserve">gereği </w:t>
      </w:r>
      <w:proofErr w:type="gramStart"/>
      <w:r>
        <w:t>hasıl</w:t>
      </w:r>
      <w:proofErr w:type="gramEnd"/>
      <w:r>
        <w:t xml:space="preserve"> olmuştur.</w:t>
      </w:r>
    </w:p>
    <w:p w:rsidR="00FF4DD4" w:rsidRDefault="00FF4DD4" w:rsidP="00FF4DD4">
      <w:pPr>
        <w:ind w:firstLine="708"/>
        <w:jc w:val="both"/>
      </w:pPr>
      <w:r>
        <w:t>Belediye Başkanlığımızca yapılan denetimler ve incelemeler sonucunda, toplam 54 personelin sözleşmeli olarak görev yaptığı, bu personellerden farklı pozisyonlarda olmak üzere 52 tanesinin tam zamanlı, 2 tanesinin ise kısmi z</w:t>
      </w:r>
      <w:r w:rsidR="007074BD">
        <w:t xml:space="preserve">amanlı olarak çalıştırıldığı, </w:t>
      </w:r>
      <w:r>
        <w:t xml:space="preserve"> tam zamanlı</w:t>
      </w:r>
      <w:r w:rsidR="007074BD">
        <w:t xml:space="preserve"> çalışan </w:t>
      </w:r>
      <w:proofErr w:type="gramStart"/>
      <w:r w:rsidR="007074BD">
        <w:t>52  personelde</w:t>
      </w:r>
      <w:r>
        <w:t>n</w:t>
      </w:r>
      <w:proofErr w:type="gramEnd"/>
      <w:r>
        <w:t xml:space="preserve"> ise 18 tanesinin ‘’ Eğitmen’’ kadrosunda görev aldığı görülmüştür.</w:t>
      </w:r>
    </w:p>
    <w:p w:rsidR="00FF4DD4" w:rsidRDefault="00FF4DD4" w:rsidP="00FF4DD4">
      <w:pPr>
        <w:ind w:firstLine="708"/>
        <w:jc w:val="both"/>
      </w:pPr>
      <w:r>
        <w:t xml:space="preserve">Bilindiği üzere belediyeler bünyesinde çalıştırılan sözleşmeli personeller </w:t>
      </w:r>
      <w:r w:rsidRPr="00FF4DD4">
        <w:rPr>
          <w:b/>
        </w:rPr>
        <w:t>5393 sayılı Belediye Kanunu</w:t>
      </w:r>
      <w:r>
        <w:t xml:space="preserve"> ve</w:t>
      </w:r>
      <w:r w:rsidR="00DD10C7">
        <w:t xml:space="preserve"> </w:t>
      </w:r>
      <w:r w:rsidR="00DD10C7" w:rsidRPr="00DD10C7">
        <w:rPr>
          <w:b/>
          <w:color w:val="000000"/>
        </w:rPr>
        <w:t>657 sayılı Devlet Memurları Kanununun 4 üncü maddesinin (B) fıkrasına</w:t>
      </w:r>
      <w:r w:rsidR="00DD10C7" w:rsidRPr="00DD10C7">
        <w:rPr>
          <w:b/>
          <w:color w:val="000000"/>
        </w:rPr>
        <w:br/>
        <w:t>göre istihdam edilenler hakkında</w:t>
      </w:r>
      <w:r>
        <w:t xml:space="preserve"> </w:t>
      </w:r>
      <w:proofErr w:type="gramStart"/>
      <w:r w:rsidRPr="00FF4DD4">
        <w:rPr>
          <w:b/>
        </w:rPr>
        <w:t>6/6/1978</w:t>
      </w:r>
      <w:proofErr w:type="gramEnd"/>
      <w:r w:rsidRPr="00FF4DD4">
        <w:rPr>
          <w:b/>
        </w:rPr>
        <w:t xml:space="preserve">-7/15754 sayılı Bakanlar Kurulu Kararıyla yürürlüğe giren Sözleşmeli Personel Çalıştırılmasına İlişkin Esaslar </w:t>
      </w:r>
      <w:r>
        <w:t xml:space="preserve">doğrultusunda sözleşmeli olarak çalıştırılmaktadır. </w:t>
      </w:r>
    </w:p>
    <w:p w:rsidR="00FF4DD4" w:rsidRDefault="00FF4DD4" w:rsidP="00FF4DD4">
      <w:pPr>
        <w:ind w:firstLine="708"/>
        <w:jc w:val="both"/>
      </w:pPr>
      <w:r>
        <w:t>5393 sayılı Belediye Kanunun 49. Maddesinin ilgili fıkralarında;</w:t>
      </w:r>
    </w:p>
    <w:p w:rsidR="00FF4DD4" w:rsidRPr="007925FB" w:rsidRDefault="007074BD" w:rsidP="00790CB7">
      <w:pPr>
        <w:ind w:firstLine="708"/>
        <w:jc w:val="both"/>
        <w:rPr>
          <w:color w:val="000000"/>
        </w:rPr>
      </w:pPr>
      <w:r>
        <w:rPr>
          <w:color w:val="000000"/>
        </w:rPr>
        <w:t>“…</w:t>
      </w:r>
      <w:r w:rsidR="007F5EC3" w:rsidRPr="007F5EC3">
        <w:rPr>
          <w:b/>
          <w:color w:val="000000"/>
        </w:rPr>
        <w:t>b</w:t>
      </w:r>
      <w:r w:rsidR="00FF4DD4" w:rsidRPr="00790CB7">
        <w:rPr>
          <w:b/>
          <w:color w:val="000000"/>
        </w:rPr>
        <w:t>u personelin, yürütecekleri hizmetler</w:t>
      </w:r>
      <w:r w:rsidR="007F5EC3">
        <w:rPr>
          <w:b/>
          <w:color w:val="000000"/>
        </w:rPr>
        <w:t xml:space="preserve"> </w:t>
      </w:r>
      <w:r w:rsidR="00FF4DD4" w:rsidRPr="00790CB7">
        <w:rPr>
          <w:b/>
          <w:color w:val="000000"/>
        </w:rPr>
        <w:t>için ihdas edilmiş kadro unvanının gerektirdiği nitelikleri taşımaları şarttır.</w:t>
      </w:r>
      <w:r w:rsidR="007F5EC3">
        <w:rPr>
          <w:b/>
          <w:color w:val="000000"/>
        </w:rPr>
        <w:t>”</w:t>
      </w:r>
      <w:r w:rsidR="00FF4DD4" w:rsidRPr="00FF4DD4">
        <w:rPr>
          <w:color w:val="000000"/>
        </w:rPr>
        <w:t xml:space="preserve"> </w:t>
      </w:r>
      <w:r w:rsidR="007F5EC3">
        <w:rPr>
          <w:color w:val="000000"/>
        </w:rPr>
        <w:t xml:space="preserve">, </w:t>
      </w:r>
      <w:r w:rsidR="007F5EC3" w:rsidRPr="007925FB">
        <w:rPr>
          <w:b/>
          <w:color w:val="000000"/>
        </w:rPr>
        <w:t>“</w:t>
      </w:r>
      <w:proofErr w:type="gramStart"/>
      <w:r w:rsidR="007F5EC3" w:rsidRPr="007925FB">
        <w:rPr>
          <w:b/>
          <w:color w:val="000000"/>
        </w:rPr>
        <w:t>….</w:t>
      </w:r>
      <w:proofErr w:type="gramEnd"/>
      <w:r w:rsidR="00FF4DD4" w:rsidRPr="007925FB">
        <w:rPr>
          <w:b/>
          <w:color w:val="000000"/>
        </w:rPr>
        <w:t>Bu fıkra hükümlerine göre çalıştırılacak personel içi</w:t>
      </w:r>
      <w:r w:rsidR="00790CB7" w:rsidRPr="007925FB">
        <w:rPr>
          <w:b/>
          <w:color w:val="000000"/>
        </w:rPr>
        <w:t>n Çevre ve Şehircilik</w:t>
      </w:r>
      <w:r w:rsidR="007F5EC3" w:rsidRPr="007925FB">
        <w:rPr>
          <w:b/>
          <w:color w:val="000000"/>
        </w:rPr>
        <w:t xml:space="preserve"> </w:t>
      </w:r>
      <w:r w:rsidR="00790CB7" w:rsidRPr="007925FB">
        <w:rPr>
          <w:b/>
          <w:color w:val="000000"/>
        </w:rPr>
        <w:t xml:space="preserve">Bakanlığı </w:t>
      </w:r>
      <w:r w:rsidR="00FF4DD4" w:rsidRPr="007925FB">
        <w:rPr>
          <w:b/>
          <w:color w:val="000000"/>
        </w:rPr>
        <w:t>unvanlar itibarıyla sınırlama getirebilir</w:t>
      </w:r>
      <w:r w:rsidR="00FF4DD4" w:rsidRPr="00FF4DD4">
        <w:rPr>
          <w:color w:val="000000"/>
        </w:rPr>
        <w:t>.</w:t>
      </w:r>
      <w:r w:rsidR="007F5EC3">
        <w:rPr>
          <w:color w:val="000000"/>
        </w:rPr>
        <w:t>”</w:t>
      </w:r>
      <w:r w:rsidR="00FF4DD4" w:rsidRPr="00FF4DD4">
        <w:rPr>
          <w:color w:val="000000"/>
        </w:rPr>
        <w:br/>
      </w:r>
      <w:r w:rsidR="007F5EC3">
        <w:rPr>
          <w:rFonts w:ascii="TimesNewRomanPSMT" w:hAnsi="TimesNewRomanPSMT"/>
          <w:color w:val="000000"/>
          <w:sz w:val="18"/>
          <w:szCs w:val="18"/>
        </w:rPr>
        <w:t xml:space="preserve"> “</w:t>
      </w:r>
      <w:proofErr w:type="gramStart"/>
      <w:r w:rsidR="007F5EC3">
        <w:rPr>
          <w:rFonts w:ascii="TimesNewRomanPSMT" w:hAnsi="TimesNewRomanPSMT"/>
          <w:color w:val="000000"/>
          <w:sz w:val="18"/>
          <w:szCs w:val="18"/>
        </w:rPr>
        <w:t>….</w:t>
      </w:r>
      <w:proofErr w:type="gramEnd"/>
      <w:r w:rsidR="00F86193" w:rsidRPr="00F86193">
        <w:rPr>
          <w:b/>
          <w:color w:val="000000"/>
          <w:u w:val="single"/>
        </w:rPr>
        <w:t>Bu personel hakkında bu Kanunla düzenlenmeyen hususlarda</w:t>
      </w:r>
      <w:r w:rsidR="00F86193" w:rsidRPr="00F86193">
        <w:rPr>
          <w:b/>
          <w:color w:val="000000"/>
          <w:u w:val="single"/>
        </w:rPr>
        <w:br/>
        <w:t>vize şartı aranmaksızın 657 sayılı Devlet Memurları Kanununun 4 üncü maddesinin (B) fıkrasına</w:t>
      </w:r>
      <w:r w:rsidR="00F86193" w:rsidRPr="00F86193">
        <w:rPr>
          <w:b/>
          <w:color w:val="000000"/>
          <w:u w:val="single"/>
        </w:rPr>
        <w:br/>
        <w:t>göre istihdam edilenler hakkındaki hükümler uygulanır.</w:t>
      </w:r>
      <w:r w:rsidR="007F5EC3">
        <w:rPr>
          <w:b/>
          <w:color w:val="000000"/>
          <w:u w:val="single"/>
        </w:rPr>
        <w:t>”</w:t>
      </w:r>
      <w:r w:rsidR="00434746">
        <w:rPr>
          <w:rFonts w:ascii="TimesNewRomanPSMT" w:hAnsi="TimesNewRomanPSMT"/>
          <w:color w:val="000000"/>
          <w:sz w:val="18"/>
          <w:szCs w:val="18"/>
        </w:rPr>
        <w:t>.</w:t>
      </w:r>
      <w:r w:rsidR="007F5EC3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="007F5EC3" w:rsidRPr="007925FB">
        <w:rPr>
          <w:color w:val="000000"/>
        </w:rPr>
        <w:t>Hükümleri yer almaktadır.</w:t>
      </w:r>
    </w:p>
    <w:p w:rsidR="00434746" w:rsidRDefault="00434746" w:rsidP="00790CB7">
      <w:pPr>
        <w:ind w:firstLine="708"/>
        <w:jc w:val="both"/>
        <w:rPr>
          <w:b/>
        </w:rPr>
      </w:pPr>
      <w:proofErr w:type="gramStart"/>
      <w:r w:rsidRPr="00FF4DD4">
        <w:rPr>
          <w:b/>
        </w:rPr>
        <w:t>6/6/1978</w:t>
      </w:r>
      <w:proofErr w:type="gramEnd"/>
      <w:r w:rsidRPr="00FF4DD4">
        <w:rPr>
          <w:b/>
        </w:rPr>
        <w:t>-7/15754 sayılı Bakanlar Kurulu Kararıyla yürürlüğe giren Sözleşmeli Personel Çalıştırılmasına İlişkin Esaslar</w:t>
      </w:r>
      <w:r>
        <w:rPr>
          <w:b/>
        </w:rPr>
        <w:t xml:space="preserve">ın 15. Maddesinde </w:t>
      </w:r>
    </w:p>
    <w:p w:rsidR="008C4D62" w:rsidRDefault="008C4D62" w:rsidP="00790CB7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‘’</w:t>
      </w:r>
      <w:r w:rsidR="00434746" w:rsidRPr="00434746">
        <w:rPr>
          <w:b/>
          <w:bCs/>
          <w:color w:val="000000"/>
        </w:rPr>
        <w:t>Madde 15- (Değişik:</w:t>
      </w:r>
      <w:proofErr w:type="gramStart"/>
      <w:r w:rsidR="00434746" w:rsidRPr="00434746">
        <w:rPr>
          <w:b/>
          <w:bCs/>
          <w:color w:val="000000"/>
        </w:rPr>
        <w:t>22/11/2010</w:t>
      </w:r>
      <w:proofErr w:type="gramEnd"/>
      <w:r w:rsidR="00434746" w:rsidRPr="00434746">
        <w:rPr>
          <w:b/>
          <w:bCs/>
          <w:color w:val="000000"/>
        </w:rPr>
        <w:t xml:space="preserve">-2010/1169) </w:t>
      </w:r>
      <w:r w:rsidR="00434746" w:rsidRPr="00434746">
        <w:rPr>
          <w:color w:val="000000"/>
        </w:rPr>
        <w:t>Esaslara, Sözleşmeli Personel Pozisyon</w:t>
      </w:r>
      <w:r w:rsidR="00434746" w:rsidRPr="00434746">
        <w:rPr>
          <w:color w:val="000000"/>
        </w:rPr>
        <w:br/>
        <w:t xml:space="preserve">Unvanları ile Asgari Nitelikleri Gösterir (4) sayılı Cetvel eklenmiştir. </w:t>
      </w:r>
      <w:r w:rsidR="00434746" w:rsidRPr="00434746">
        <w:rPr>
          <w:b/>
          <w:color w:val="000000"/>
          <w:u w:val="single"/>
        </w:rPr>
        <w:t>Bu cetvelde belirtilenler dışında</w:t>
      </w:r>
      <w:r w:rsidR="00434746" w:rsidRPr="00434746">
        <w:rPr>
          <w:b/>
          <w:color w:val="000000"/>
          <w:u w:val="single"/>
        </w:rPr>
        <w:br/>
        <w:t>sözleşmeli personel pozisyonları kullanılamaz ve talepte bulunulamaz</w:t>
      </w:r>
      <w:r w:rsidR="00434746" w:rsidRPr="00434746">
        <w:rPr>
          <w:color w:val="000000"/>
        </w:rPr>
        <w:t>. Kurumlar, söz konusu cetvelde</w:t>
      </w:r>
      <w:r w:rsidR="00434746" w:rsidRPr="00434746">
        <w:rPr>
          <w:color w:val="000000"/>
        </w:rPr>
        <w:br/>
        <w:t>belirlenen asgari niteliklere, hizmetin gereği ilave nitelikler belirleyebilirler</w:t>
      </w:r>
      <w:r w:rsidR="00434746">
        <w:rPr>
          <w:color w:val="000000"/>
        </w:rPr>
        <w:t>.</w:t>
      </w:r>
      <w:r>
        <w:rPr>
          <w:color w:val="000000"/>
        </w:rPr>
        <w:t>’’</w:t>
      </w:r>
    </w:p>
    <w:p w:rsidR="00434746" w:rsidRDefault="00434746" w:rsidP="00790CB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Hükmü doğrultusunda 4 sayılı cetvel incelenmiş, yapılan inceleme sonucunda ise ilgili cetvelde ‘’EĞİTMEN’’ kadrosunun ve eğitmen kadrosu alınmasına dair herhangi bir niteliğin de olmadığı görülmüştür. </w:t>
      </w:r>
    </w:p>
    <w:p w:rsidR="00193CC6" w:rsidRDefault="00434746" w:rsidP="00790CB7">
      <w:pPr>
        <w:ind w:firstLine="708"/>
        <w:jc w:val="both"/>
        <w:rPr>
          <w:color w:val="000000"/>
        </w:rPr>
      </w:pPr>
      <w:r>
        <w:rPr>
          <w:color w:val="000000"/>
        </w:rPr>
        <w:t>Ya</w:t>
      </w:r>
      <w:r w:rsidR="00193CC6">
        <w:rPr>
          <w:color w:val="000000"/>
        </w:rPr>
        <w:t xml:space="preserve">şanılan bu süreçlerden </w:t>
      </w:r>
      <w:proofErr w:type="gramStart"/>
      <w:r w:rsidR="00193CC6">
        <w:rPr>
          <w:color w:val="000000"/>
        </w:rPr>
        <w:t xml:space="preserve">sonra </w:t>
      </w:r>
      <w:r>
        <w:rPr>
          <w:color w:val="000000"/>
        </w:rPr>
        <w:t xml:space="preserve"> Devlet</w:t>
      </w:r>
      <w:proofErr w:type="gramEnd"/>
      <w:r>
        <w:rPr>
          <w:color w:val="000000"/>
        </w:rPr>
        <w:t xml:space="preserve"> Person</w:t>
      </w:r>
      <w:r w:rsidR="00193CC6">
        <w:rPr>
          <w:color w:val="000000"/>
        </w:rPr>
        <w:t>el Başkanlığına görüş sorulmuştur.</w:t>
      </w:r>
    </w:p>
    <w:p w:rsidR="00434746" w:rsidRDefault="00193CC6" w:rsidP="00790CB7">
      <w:pPr>
        <w:ind w:firstLine="708"/>
        <w:jc w:val="both"/>
      </w:pPr>
      <w:r>
        <w:rPr>
          <w:color w:val="000000"/>
        </w:rPr>
        <w:t>Devlet Personel Başkanlığına sorulan görüş yazısına cevap olarak; Aile, Çalışma ve Sosyal Hizmetler Bakanlığı Çalışma Genel Müdürlüğünün E-3353901 sayılı ve 31/12/2019 tarihli yazısı Belediye Başkanlığımıza iletilmiş</w:t>
      </w:r>
      <w:r w:rsidR="009913EC">
        <w:rPr>
          <w:color w:val="000000"/>
        </w:rPr>
        <w:t>, ilgi sayılı yazının özetinde ‘</w:t>
      </w:r>
      <w:r w:rsidR="009913EC" w:rsidRPr="00B943C5">
        <w:rPr>
          <w:b/>
          <w:color w:val="000000"/>
        </w:rPr>
        <w:t>’ Sözleşmeli personel eliyle yürütülen hizmetlere ilişkin boş kadrolara ayrıca atama yapılma</w:t>
      </w:r>
      <w:r w:rsidR="00B943C5" w:rsidRPr="00B943C5">
        <w:rPr>
          <w:b/>
          <w:color w:val="000000"/>
        </w:rPr>
        <w:t>ma</w:t>
      </w:r>
      <w:r w:rsidR="009913EC" w:rsidRPr="00B943C5">
        <w:rPr>
          <w:b/>
          <w:color w:val="000000"/>
        </w:rPr>
        <w:t>sı ve mezkur esaslarda (</w:t>
      </w:r>
      <w:r w:rsidR="009913EC" w:rsidRPr="00B943C5">
        <w:rPr>
          <w:b/>
        </w:rPr>
        <w:t>Sözleşmeli Personel Çalıştırılmasına İlişkin Esaslar) belirtilen hallerin varlığı halinde ilgililerin sözleşmelerini feshedebileceği,</w:t>
      </w:r>
      <w:r w:rsidR="009913EC" w:rsidRPr="009913EC">
        <w:t xml:space="preserve"> aksi </w:t>
      </w:r>
      <w:proofErr w:type="gramStart"/>
      <w:r w:rsidR="009913EC" w:rsidRPr="009913EC">
        <w:t>taktirde</w:t>
      </w:r>
      <w:proofErr w:type="gramEnd"/>
      <w:r w:rsidR="009913EC" w:rsidRPr="009913EC">
        <w:t xml:space="preserve"> gerekçe göstermeden sözleşme feshedilmesinin kamu yararı ve idari istikrar ilkesine aykırılık teşkil edeceği mütalaa edilmektedir.’’</w:t>
      </w:r>
      <w:r w:rsidR="009913EC">
        <w:rPr>
          <w:b/>
        </w:rPr>
        <w:t xml:space="preserve"> </w:t>
      </w:r>
      <w:r w:rsidR="009913EC">
        <w:t>Denilmiştir.</w:t>
      </w:r>
    </w:p>
    <w:p w:rsidR="008C4D62" w:rsidRDefault="008C4D62" w:rsidP="00790CB7">
      <w:pPr>
        <w:ind w:firstLine="708"/>
        <w:jc w:val="both"/>
      </w:pPr>
      <w:r>
        <w:t xml:space="preserve">Yukarıda izah edilen nedenler sonrasında </w:t>
      </w:r>
      <w:r w:rsidR="00DD10C7">
        <w:t>4 sayılı cetvelde ‘’EĞİTMEN’’ kadrosunun bulunmaması nedeniyle kanuna aykırılık teşkil etmemesi açısından ilgili personellerle sözleşme yenilenmemiştir.</w:t>
      </w:r>
    </w:p>
    <w:p w:rsidR="00DD10C7" w:rsidRDefault="00DD10C7" w:rsidP="00790CB7">
      <w:pPr>
        <w:ind w:firstLine="708"/>
        <w:jc w:val="both"/>
      </w:pPr>
      <w:proofErr w:type="gramStart"/>
      <w:r>
        <w:lastRenderedPageBreak/>
        <w:t xml:space="preserve">Sözleşmeli eğitmen kadrosunda bulunan personellerle yapılan toplantı sonrasında 4 sayılı cetvelde ve belediye norm kadro cetvelinde bulunan pozisyonlardaki nitelikleri taşıyan 5 personelle uygun </w:t>
      </w:r>
      <w:r w:rsidR="009A1F09">
        <w:t xml:space="preserve">unvanlar </w:t>
      </w:r>
      <w:r>
        <w:t>doğrultusunda tekra</w:t>
      </w:r>
      <w:r w:rsidR="009A1F09">
        <w:t xml:space="preserve">r sözleşme imzalanacağı, </w:t>
      </w:r>
      <w:r w:rsidR="00DB40B7">
        <w:t xml:space="preserve">eğitim durumu ve niteliği itibariyle sözleşmeli personel olarak çalıştırılması mümkün olmayan </w:t>
      </w:r>
      <w:r w:rsidR="008050EA">
        <w:t xml:space="preserve">6 </w:t>
      </w:r>
      <w:r w:rsidR="00DB40B7">
        <w:t>personel</w:t>
      </w:r>
      <w:r w:rsidR="007074BD">
        <w:t>imizin belediyemiz şirketi olan</w:t>
      </w:r>
      <w:r w:rsidR="00DB40B7">
        <w:t xml:space="preserve"> TÜRKAY üzerinden işe alınacağı</w:t>
      </w:r>
      <w:r w:rsidR="00B943C5">
        <w:t xml:space="preserve"> ve çalıştıkları süre içerisinde her türlü dava haklarını kullanabilecekleri</w:t>
      </w:r>
      <w:r w:rsidR="00192EE6">
        <w:t xml:space="preserve"> hususu kendilerine</w:t>
      </w:r>
      <w:r w:rsidR="00DB40B7">
        <w:t xml:space="preserve"> bildirilmiştir.</w:t>
      </w:r>
      <w:r w:rsidR="008050EA">
        <w:t xml:space="preserve"> </w:t>
      </w:r>
      <w:proofErr w:type="gramEnd"/>
      <w:r w:rsidR="008050EA">
        <w:t>Personellere yapılan bu tebliğden sonra 2 personel bu teklifi kabul etmemiş olup</w:t>
      </w:r>
      <w:r w:rsidR="00C7233B">
        <w:t>, toplamda 9 personelle</w:t>
      </w:r>
      <w:bookmarkStart w:id="0" w:name="_GoBack"/>
      <w:bookmarkEnd w:id="0"/>
      <w:r w:rsidR="008050EA">
        <w:t xml:space="preserve"> yolumuz ayrılmıştır. </w:t>
      </w:r>
    </w:p>
    <w:p w:rsidR="0021758F" w:rsidRDefault="00793760" w:rsidP="007074BD">
      <w:pPr>
        <w:ind w:firstLine="708"/>
        <w:jc w:val="both"/>
      </w:pPr>
      <w:r>
        <w:t xml:space="preserve">Tüm bu süreçlerin sonunda Çevre ve Şehircilik Bakanlığı genelge yayınlamış, Çevre ve Şehircilik Bakanlığının </w:t>
      </w:r>
      <w:r w:rsidR="007074BD">
        <w:t xml:space="preserve">2020/2 sayılı genelgesinin </w:t>
      </w:r>
    </w:p>
    <w:p w:rsidR="0021758F" w:rsidRDefault="0021758F" w:rsidP="0021758F">
      <w:pPr>
        <w:ind w:firstLine="708"/>
        <w:jc w:val="both"/>
      </w:pPr>
      <w:proofErr w:type="gramStart"/>
      <w:r w:rsidRPr="00A155F9">
        <w:rPr>
          <w:b/>
        </w:rPr>
        <w:t>1 .</w:t>
      </w:r>
      <w:proofErr w:type="gramEnd"/>
      <w:r w:rsidRPr="00A155F9">
        <w:rPr>
          <w:b/>
        </w:rPr>
        <w:t xml:space="preserve"> Maddesinde</w:t>
      </w:r>
      <w:r>
        <w:t>;</w:t>
      </w:r>
    </w:p>
    <w:p w:rsidR="0021758F" w:rsidRPr="00A155F9" w:rsidRDefault="0021758F" w:rsidP="007074BD">
      <w:pPr>
        <w:ind w:firstLine="708"/>
        <w:jc w:val="both"/>
        <w:rPr>
          <w:b/>
        </w:rPr>
      </w:pPr>
      <w:r>
        <w:t xml:space="preserve">‘’ </w:t>
      </w:r>
      <w:r w:rsidRPr="00A155F9">
        <w:rPr>
          <w:b/>
        </w:rPr>
        <w:t>Sözleşmeli olarak çalıştırılan personelin yürütülecek hizmetler için ihdas edilmiş kadro unvanının gerektirdiği nitelikleri taşımaları şarttır.</w:t>
      </w:r>
      <w:r>
        <w:t xml:space="preserve"> Bu nitelikler konusunda 06/06/1978 tarihli ve 7/15754 sayılı Bakanlar Kurulu Kararı ile yürürlüğe </w:t>
      </w:r>
      <w:r w:rsidRPr="00192EE6">
        <w:rPr>
          <w:b/>
        </w:rPr>
        <w:t xml:space="preserve">konulan </w:t>
      </w:r>
      <w:r w:rsidR="00C308DF" w:rsidRPr="00192EE6">
        <w:rPr>
          <w:b/>
        </w:rPr>
        <w:t xml:space="preserve">‘’ Sözleşmeli Personel Çalıştırılmasına İlişkin Esasların eki ‘’ 4 Sayılı </w:t>
      </w:r>
      <w:proofErr w:type="gramStart"/>
      <w:r w:rsidR="00C308DF" w:rsidRPr="00192EE6">
        <w:rPr>
          <w:b/>
        </w:rPr>
        <w:t>cetvel  A</w:t>
      </w:r>
      <w:proofErr w:type="gramEnd"/>
      <w:r w:rsidR="00C308DF" w:rsidRPr="00192EE6">
        <w:rPr>
          <w:b/>
        </w:rPr>
        <w:t>- Sözleşmeli Personel Pozisyon Unvanları ile Asgari Nitelikleri Gösterir Cetvel</w:t>
      </w:r>
      <w:r w:rsidR="00BD121E" w:rsidRPr="00192EE6">
        <w:rPr>
          <w:b/>
        </w:rPr>
        <w:t>’’</w:t>
      </w:r>
      <w:r w:rsidR="00BD121E">
        <w:t xml:space="preserve"> de aranan nitelikler veya </w:t>
      </w:r>
      <w:r w:rsidR="00BD121E" w:rsidRPr="00192EE6">
        <w:rPr>
          <w:b/>
        </w:rPr>
        <w:t>Mahalli İdareler Personelinin Görevde Yükselme ve Unvan Değişikliği Esaslarına Dair Yönetmelikte yer alan</w:t>
      </w:r>
      <w:r w:rsidR="00BD121E">
        <w:t xml:space="preserve"> personel kadro unvanları için aranan nitelikler dikkate alınacaktır. </w:t>
      </w:r>
      <w:r w:rsidR="00BD121E" w:rsidRPr="00A155F9">
        <w:rPr>
          <w:b/>
        </w:rPr>
        <w:t>Yerel yönetimlerimiz sözleşmeli personel istihdamında yukarıdaki belirlenen nitelik özelliklerinden birini tercih edebilecektir.</w:t>
      </w:r>
      <w:r w:rsidR="00C308DF" w:rsidRPr="00A155F9">
        <w:rPr>
          <w:b/>
        </w:rPr>
        <w:t xml:space="preserve"> </w:t>
      </w:r>
      <w:r w:rsidR="00BD121E" w:rsidRPr="00A155F9">
        <w:rPr>
          <w:b/>
        </w:rPr>
        <w:t>‘’</w:t>
      </w:r>
      <w:r w:rsidRPr="00A155F9">
        <w:rPr>
          <w:b/>
        </w:rPr>
        <w:t xml:space="preserve"> </w:t>
      </w:r>
    </w:p>
    <w:p w:rsidR="007074BD" w:rsidRDefault="007074BD" w:rsidP="007074BD">
      <w:pPr>
        <w:ind w:firstLine="708"/>
        <w:jc w:val="both"/>
      </w:pPr>
      <w:r w:rsidRPr="00A155F9">
        <w:rPr>
          <w:b/>
        </w:rPr>
        <w:t>2. Maddesinde</w:t>
      </w:r>
      <w:r w:rsidR="00BD121E">
        <w:t>;</w:t>
      </w:r>
    </w:p>
    <w:p w:rsidR="007074BD" w:rsidRDefault="007074BD" w:rsidP="007074BD">
      <w:pPr>
        <w:ind w:firstLine="708"/>
        <w:jc w:val="both"/>
      </w:pPr>
      <w:r>
        <w:t xml:space="preserve">‘’ Sözleşmeli Personel Çalıştırılmasına İlişkin Esasların </w:t>
      </w:r>
      <w:r w:rsidR="008050EA">
        <w:t xml:space="preserve">ek 4 sayılı cetvelde yer almayan ancak Bakanlığımızca sözleşmeli personel kadro unvanı olarak belirlenen ve ekli listede bulunan personel kadro unvanları için </w:t>
      </w:r>
      <w:r w:rsidR="008050EA" w:rsidRPr="00192EE6">
        <w:rPr>
          <w:b/>
        </w:rPr>
        <w:t>Mahalli İdareler Personelinin Görevde Yükselme ve Unvan Değişikliği Esaslarına Dair Yönetmelikte yer alan nitelikler aranacaktır.</w:t>
      </w:r>
      <w:r w:rsidR="008050EA">
        <w:t xml:space="preserve">’’ </w:t>
      </w:r>
      <w:r w:rsidR="00A155F9">
        <w:t>Cümlelerine yer verilmiştir.</w:t>
      </w:r>
    </w:p>
    <w:p w:rsidR="008050EA" w:rsidRDefault="008050EA" w:rsidP="007074BD">
      <w:pPr>
        <w:ind w:firstLine="708"/>
        <w:jc w:val="both"/>
      </w:pPr>
      <w:r>
        <w:t xml:space="preserve">İlgili genelge </w:t>
      </w:r>
      <w:r w:rsidR="00A155F9">
        <w:t>doğrultusunda</w:t>
      </w:r>
      <w:r>
        <w:t xml:space="preserve"> Mahalli İdareler Personelinin Görevde Yükselme ve Unvan Değişikliği Esaslarına Dair Yönetmelikte yer alan niteliklere bakılmış ilgili yönetmelikte;</w:t>
      </w:r>
    </w:p>
    <w:p w:rsidR="00995214" w:rsidRPr="00995214" w:rsidRDefault="00995214" w:rsidP="0099521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1C283D"/>
          <w:sz w:val="24"/>
          <w:szCs w:val="24"/>
          <w:lang w:eastAsia="tr-TR"/>
        </w:rPr>
      </w:pPr>
      <w:r w:rsidRPr="00D03FDC">
        <w:rPr>
          <w:rFonts w:ascii="Calibri" w:eastAsia="Times New Roman" w:hAnsi="Calibri" w:cs="Times New Roman"/>
          <w:b/>
          <w:color w:val="1C283D"/>
          <w:lang w:eastAsia="tr-TR"/>
        </w:rPr>
        <w:t>‘’</w:t>
      </w:r>
      <w:r w:rsidRPr="00995214">
        <w:rPr>
          <w:rFonts w:ascii="Calibri" w:eastAsia="Times New Roman" w:hAnsi="Calibri" w:cs="Times New Roman"/>
          <w:b/>
          <w:color w:val="1C283D"/>
          <w:lang w:eastAsia="tr-TR"/>
        </w:rPr>
        <w:t>h) Eğitmen kadrosuna atanabilmek için;</w:t>
      </w:r>
    </w:p>
    <w:p w:rsidR="00995214" w:rsidRPr="00995214" w:rsidRDefault="00995214" w:rsidP="0099521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995214">
        <w:rPr>
          <w:rFonts w:ascii="Calibri" w:eastAsia="Times New Roman" w:hAnsi="Calibri" w:cs="Times New Roman"/>
          <w:color w:val="1C283D"/>
          <w:lang w:eastAsia="tr-TR"/>
        </w:rPr>
        <w:t>1) Fakültelerin, yüksekokulların, meslek veya teknik liselerin ilgili bölümlerinden mezun olmak,</w:t>
      </w:r>
    </w:p>
    <w:p w:rsidR="00995214" w:rsidRDefault="00995214" w:rsidP="00995214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Times New Roman"/>
          <w:color w:val="1C283D"/>
          <w:lang w:eastAsia="tr-TR"/>
        </w:rPr>
      </w:pPr>
      <w:r w:rsidRPr="00995214">
        <w:rPr>
          <w:rFonts w:ascii="Calibri" w:eastAsia="Times New Roman" w:hAnsi="Calibri" w:cs="Times New Roman"/>
          <w:b/>
          <w:color w:val="1C283D"/>
          <w:lang w:eastAsia="tr-TR"/>
        </w:rPr>
        <w:t xml:space="preserve">2) </w:t>
      </w:r>
      <w:r w:rsidRPr="00995214">
        <w:rPr>
          <w:rFonts w:ascii="Calibri" w:eastAsia="Times New Roman" w:hAnsi="Calibri" w:cs="Times New Roman"/>
          <w:color w:val="1C283D"/>
          <w:lang w:eastAsia="tr-TR"/>
        </w:rPr>
        <w:t>Son müracaat tarihi itibariyle 5 inci maddenin birinci fıkrasının (d) bendinin (2) numaralı alt bendinde sayılan görevlerde</w:t>
      </w:r>
      <w:r w:rsidRPr="00995214">
        <w:rPr>
          <w:rFonts w:ascii="Calibri" w:eastAsia="Times New Roman" w:hAnsi="Calibri" w:cs="Times New Roman"/>
          <w:b/>
          <w:color w:val="1C283D"/>
          <w:lang w:eastAsia="tr-TR"/>
        </w:rPr>
        <w:t xml:space="preserve"> </w:t>
      </w:r>
      <w:r w:rsidRPr="00995214">
        <w:rPr>
          <w:rFonts w:ascii="Calibri" w:eastAsia="Times New Roman" w:hAnsi="Calibri" w:cs="Times New Roman"/>
          <w:b/>
          <w:color w:val="1C283D"/>
          <w:u w:val="single"/>
          <w:lang w:eastAsia="tr-TR"/>
        </w:rPr>
        <w:t>en az iki yıl süreyle çalışmış olmak</w:t>
      </w:r>
      <w:r w:rsidRPr="00995214">
        <w:rPr>
          <w:rFonts w:ascii="Calibri" w:eastAsia="Times New Roman" w:hAnsi="Calibri" w:cs="Times New Roman"/>
          <w:b/>
          <w:color w:val="1C283D"/>
          <w:lang w:eastAsia="tr-TR"/>
        </w:rPr>
        <w:t>,</w:t>
      </w:r>
      <w:r w:rsidRPr="00D03FDC">
        <w:rPr>
          <w:rFonts w:ascii="Calibri" w:eastAsia="Times New Roman" w:hAnsi="Calibri" w:cs="Times New Roman"/>
          <w:b/>
          <w:color w:val="1C283D"/>
          <w:lang w:eastAsia="tr-TR"/>
        </w:rPr>
        <w:t xml:space="preserve">’’ </w:t>
      </w:r>
      <w:r w:rsidRPr="00D03FDC">
        <w:rPr>
          <w:rFonts w:ascii="Calibri" w:eastAsia="Times New Roman" w:hAnsi="Calibri" w:cs="Times New Roman"/>
          <w:color w:val="1C283D"/>
          <w:lang w:eastAsia="tr-TR"/>
        </w:rPr>
        <w:t>şartları aranmaktadır</w:t>
      </w:r>
      <w:r>
        <w:rPr>
          <w:rFonts w:ascii="Calibri" w:eastAsia="Times New Roman" w:hAnsi="Calibri" w:cs="Times New Roman"/>
          <w:color w:val="1C283D"/>
          <w:lang w:eastAsia="tr-TR"/>
        </w:rPr>
        <w:t xml:space="preserve">. </w:t>
      </w:r>
    </w:p>
    <w:p w:rsidR="00D03FDC" w:rsidRDefault="00D03FDC" w:rsidP="00995214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Times New Roman"/>
          <w:color w:val="1C283D"/>
          <w:lang w:eastAsia="tr-TR"/>
        </w:rPr>
      </w:pPr>
    </w:p>
    <w:p w:rsidR="00995214" w:rsidRDefault="00995214" w:rsidP="00995214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Times New Roman"/>
          <w:color w:val="1C283D"/>
          <w:lang w:eastAsia="tr-TR"/>
        </w:rPr>
      </w:pPr>
      <w:proofErr w:type="gramStart"/>
      <w:r w:rsidRPr="00995214">
        <w:rPr>
          <w:rFonts w:ascii="Calibri" w:eastAsia="Times New Roman" w:hAnsi="Calibri" w:cs="Times New Roman"/>
          <w:color w:val="1C283D"/>
          <w:lang w:eastAsia="tr-TR"/>
        </w:rPr>
        <w:t>5 inci maddenin birinci fıkrasının (d) bendinin (2) numaralı alt bendinde sayılan görevler</w:t>
      </w:r>
      <w:r>
        <w:rPr>
          <w:rFonts w:ascii="Calibri" w:eastAsia="Times New Roman" w:hAnsi="Calibri" w:cs="Times New Roman"/>
          <w:color w:val="1C283D"/>
          <w:lang w:eastAsia="tr-TR"/>
        </w:rPr>
        <w:t xml:space="preserve">in ise ‘’ </w:t>
      </w:r>
      <w:r w:rsidRPr="00D03FDC">
        <w:rPr>
          <w:rFonts w:ascii="Calibri" w:eastAsia="Times New Roman" w:hAnsi="Calibri" w:cs="Times New Roman"/>
          <w:b/>
          <w:color w:val="1C283D"/>
          <w:lang w:eastAsia="tr-TR"/>
        </w:rPr>
        <w:t xml:space="preserve">Bilgisayar İşletmeni, Veri Hazırlama ve Kontrol İşletmeni, Veznedar, </w:t>
      </w:r>
      <w:proofErr w:type="spellStart"/>
      <w:r w:rsidRPr="00D03FDC">
        <w:rPr>
          <w:rFonts w:ascii="Calibri" w:eastAsia="Times New Roman" w:hAnsi="Calibri" w:cs="Times New Roman"/>
          <w:b/>
          <w:color w:val="1C283D"/>
          <w:lang w:eastAsia="tr-TR"/>
        </w:rPr>
        <w:t>Anbar</w:t>
      </w:r>
      <w:proofErr w:type="spellEnd"/>
      <w:r w:rsidRPr="00D03FDC">
        <w:rPr>
          <w:rFonts w:ascii="Calibri" w:eastAsia="Times New Roman" w:hAnsi="Calibri" w:cs="Times New Roman"/>
          <w:b/>
          <w:color w:val="1C283D"/>
          <w:lang w:eastAsia="tr-TR"/>
        </w:rPr>
        <w:t xml:space="preserve"> Memuru</w:t>
      </w:r>
      <w:r w:rsidR="007E6987" w:rsidRPr="00D03FDC">
        <w:rPr>
          <w:rFonts w:ascii="Calibri" w:eastAsia="Times New Roman" w:hAnsi="Calibri" w:cs="Times New Roman"/>
          <w:b/>
          <w:color w:val="1C283D"/>
          <w:lang w:eastAsia="tr-TR"/>
        </w:rPr>
        <w:t>, Ayniyat Memuru, Belediye Trafik Memuru, Bilet Satış Memuru, Evlendirme Memuru, Gemi Adamı, Koruma ve Güvenlik Görevlisi, Gişe Memuru, Memur, Sayaç Memuru, Tahsildar ve Şoför</w:t>
      </w:r>
      <w:r w:rsidR="007E6987">
        <w:rPr>
          <w:rFonts w:ascii="Calibri" w:eastAsia="Times New Roman" w:hAnsi="Calibri" w:cs="Times New Roman"/>
          <w:color w:val="1C283D"/>
          <w:lang w:eastAsia="tr-TR"/>
        </w:rPr>
        <w:t>’’ olduğu, belediyemiz bünyesinde görev alan eğitmen unvanlı sözleşmeli personell</w:t>
      </w:r>
      <w:r w:rsidR="00FC0962">
        <w:rPr>
          <w:rFonts w:ascii="Calibri" w:eastAsia="Times New Roman" w:hAnsi="Calibri" w:cs="Times New Roman"/>
          <w:color w:val="1C283D"/>
          <w:lang w:eastAsia="tr-TR"/>
        </w:rPr>
        <w:t>er</w:t>
      </w:r>
      <w:r w:rsidR="007E6987">
        <w:rPr>
          <w:rFonts w:ascii="Calibri" w:eastAsia="Times New Roman" w:hAnsi="Calibri" w:cs="Times New Roman"/>
          <w:color w:val="1C283D"/>
          <w:lang w:eastAsia="tr-TR"/>
        </w:rPr>
        <w:t>in hiçbirinin bu nitelikleri tam olarak taşımadığı görülmüştür.</w:t>
      </w:r>
      <w:proofErr w:type="gramEnd"/>
    </w:p>
    <w:p w:rsidR="00995214" w:rsidRDefault="00995214" w:rsidP="00995214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Times New Roman"/>
          <w:color w:val="1C283D"/>
          <w:lang w:eastAsia="tr-TR"/>
        </w:rPr>
      </w:pPr>
    </w:p>
    <w:p w:rsidR="00A155F9" w:rsidRDefault="00A155F9" w:rsidP="00995214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Times New Roman"/>
          <w:color w:val="1C283D"/>
          <w:lang w:eastAsia="tr-TR"/>
        </w:rPr>
      </w:pPr>
      <w:r>
        <w:rPr>
          <w:rFonts w:ascii="Calibri" w:eastAsia="Times New Roman" w:hAnsi="Calibri" w:cs="Times New Roman"/>
          <w:color w:val="1C283D"/>
          <w:lang w:eastAsia="tr-TR"/>
        </w:rPr>
        <w:t xml:space="preserve">Bu </w:t>
      </w:r>
      <w:r w:rsidR="00192EE6">
        <w:rPr>
          <w:rFonts w:ascii="Calibri" w:eastAsia="Times New Roman" w:hAnsi="Calibri" w:cs="Times New Roman"/>
          <w:color w:val="1C283D"/>
          <w:lang w:eastAsia="tr-TR"/>
        </w:rPr>
        <w:t>genelge</w:t>
      </w:r>
      <w:r>
        <w:rPr>
          <w:rFonts w:ascii="Calibri" w:eastAsia="Times New Roman" w:hAnsi="Calibri" w:cs="Times New Roman"/>
          <w:color w:val="1C283D"/>
          <w:lang w:eastAsia="tr-TR"/>
        </w:rPr>
        <w:t xml:space="preserve"> tam olarak Belediyemiz tarafından yapılan incelemenin doğruluğunu ortaya koymaktadır. </w:t>
      </w:r>
      <w:r w:rsidR="007925FB">
        <w:rPr>
          <w:rFonts w:ascii="Calibri" w:eastAsia="Times New Roman" w:hAnsi="Calibri" w:cs="Times New Roman"/>
          <w:color w:val="1C283D"/>
          <w:lang w:eastAsia="tr-TR"/>
        </w:rPr>
        <w:t xml:space="preserve">Zira işbu genelge tespit edilen hukuksuzlukları ortaya koymuş ve bu yönde düzenleme getirmiştir. Ancak bu genelgeye rağmen “eğitmen” kadrosunda yer alan personelimizin belirlenen alanlarda 2 yıllık tecrübeye sahip olmamaları nedeniyle sözleşmelerinin yenilenmesi mümkün olamamaktadır. </w:t>
      </w:r>
    </w:p>
    <w:p w:rsidR="007925FB" w:rsidRDefault="007925FB" w:rsidP="00995214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Times New Roman"/>
          <w:color w:val="1C283D"/>
          <w:lang w:eastAsia="tr-TR"/>
        </w:rPr>
      </w:pPr>
    </w:p>
    <w:p w:rsidR="00434746" w:rsidRPr="00790CB7" w:rsidRDefault="007925FB" w:rsidP="00192EE6">
      <w:pPr>
        <w:shd w:val="clear" w:color="auto" w:fill="FFFFFF"/>
        <w:spacing w:after="0" w:line="240" w:lineRule="atLeast"/>
        <w:ind w:firstLine="567"/>
        <w:jc w:val="both"/>
        <w:rPr>
          <w:color w:val="000000"/>
        </w:rPr>
      </w:pPr>
      <w:r>
        <w:rPr>
          <w:rFonts w:ascii="Calibri" w:eastAsia="Times New Roman" w:hAnsi="Calibri" w:cs="Times New Roman"/>
          <w:color w:val="1C283D"/>
          <w:lang w:eastAsia="tr-TR"/>
        </w:rPr>
        <w:t xml:space="preserve">Kurumumuzca, sözleşmelerin yenilenmemesi yönündeki uygulamanın keyfi nitelikte olduğu yönündeki algılar kesinlikle kabul edilmemekle birlikte, şartları uyan sözleşmeli personel ile uygun </w:t>
      </w:r>
      <w:r>
        <w:rPr>
          <w:rFonts w:ascii="Calibri" w:eastAsia="Times New Roman" w:hAnsi="Calibri" w:cs="Times New Roman"/>
          <w:color w:val="1C283D"/>
          <w:lang w:eastAsia="tr-TR"/>
        </w:rPr>
        <w:lastRenderedPageBreak/>
        <w:t>pozisyona göre sözleşme yenilenmesi ve bir kısım sözleşme yenilenmeyen personel ile Belediyemiz şirketi olan Türkay üzerinden sözleşme imzalanması b</w:t>
      </w:r>
      <w:r w:rsidR="008B6AE6">
        <w:rPr>
          <w:rFonts w:ascii="Calibri" w:eastAsia="Times New Roman" w:hAnsi="Calibri" w:cs="Times New Roman"/>
          <w:color w:val="1C283D"/>
          <w:lang w:eastAsia="tr-TR"/>
        </w:rPr>
        <w:t>unun en net göstergesidir. Kamu</w:t>
      </w:r>
      <w:r>
        <w:rPr>
          <w:rFonts w:ascii="Calibri" w:eastAsia="Times New Roman" w:hAnsi="Calibri" w:cs="Times New Roman"/>
          <w:color w:val="1C283D"/>
          <w:lang w:eastAsia="tr-TR"/>
        </w:rPr>
        <w:t>oyuna saygı ile sunulur.</w:t>
      </w:r>
    </w:p>
    <w:sectPr w:rsidR="00434746" w:rsidRPr="0079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D4"/>
    <w:rsid w:val="00192EE6"/>
    <w:rsid w:val="00193CC6"/>
    <w:rsid w:val="0021758F"/>
    <w:rsid w:val="00314D9C"/>
    <w:rsid w:val="00434746"/>
    <w:rsid w:val="005F2E1E"/>
    <w:rsid w:val="00633414"/>
    <w:rsid w:val="006919DC"/>
    <w:rsid w:val="007074BD"/>
    <w:rsid w:val="00790CB7"/>
    <w:rsid w:val="007925FB"/>
    <w:rsid w:val="00793760"/>
    <w:rsid w:val="007E6987"/>
    <w:rsid w:val="007F5EC3"/>
    <w:rsid w:val="008050EA"/>
    <w:rsid w:val="008B6AE6"/>
    <w:rsid w:val="008C4D62"/>
    <w:rsid w:val="009913EC"/>
    <w:rsid w:val="00995214"/>
    <w:rsid w:val="009A1F09"/>
    <w:rsid w:val="00A155F9"/>
    <w:rsid w:val="00B943C5"/>
    <w:rsid w:val="00BD121E"/>
    <w:rsid w:val="00C308DF"/>
    <w:rsid w:val="00C524BC"/>
    <w:rsid w:val="00C7233B"/>
    <w:rsid w:val="00D03FDC"/>
    <w:rsid w:val="00DB40B7"/>
    <w:rsid w:val="00DD10C7"/>
    <w:rsid w:val="00F06CCD"/>
    <w:rsid w:val="00F86193"/>
    <w:rsid w:val="00FC0962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F8DBB-9B44-416E-946D-E8534875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Hukuk Servisi</dc:creator>
  <cp:keywords/>
  <dc:description/>
  <cp:lastModifiedBy>Metin Işıker</cp:lastModifiedBy>
  <cp:revision>24</cp:revision>
  <dcterms:created xsi:type="dcterms:W3CDTF">2020-01-06T07:57:00Z</dcterms:created>
  <dcterms:modified xsi:type="dcterms:W3CDTF">2020-01-06T12:49:00Z</dcterms:modified>
</cp:coreProperties>
</file>